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color w:val="002060"/>
          <w:szCs w:val="28"/>
        </w:rPr>
      </w:pPr>
      <w:r>
        <w:rPr>
          <w:rFonts w:cs="Calibri" w:ascii="Calibri" w:hAnsi="Calibri" w:asciiTheme="minorHAnsi" w:cstheme="minorHAnsi" w:hAnsiTheme="minorHAnsi"/>
          <w:i/>
          <w:iCs/>
          <w:color w:val="002060"/>
          <w:szCs w:val="28"/>
        </w:rPr>
        <w:t>Форма заявки на обучение</w:t>
      </w:r>
      <w:r>
        <w:rPr>
          <w:rFonts w:cs="Calibri" w:ascii="Calibri" w:hAnsi="Calibri" w:asciiTheme="minorHAnsi" w:cstheme="minorHAnsi" w:hAnsiTheme="minorHAnsi"/>
          <w:color w:val="002060"/>
          <w:szCs w:val="28"/>
        </w:rPr>
        <w:t xml:space="preserve"> направляется </w:t>
      </w:r>
    </w:p>
    <w:p>
      <w:pPr>
        <w:pStyle w:val="Normal"/>
        <w:rPr/>
      </w:pPr>
      <w:r>
        <w:rPr/>
        <w:t xml:space="preserve">на </w:t>
      </w:r>
      <w:r>
        <w:rPr>
          <w:lang w:val="en-US"/>
        </w:rPr>
        <w:t>email</w:t>
      </w:r>
      <w:r>
        <w:rPr/>
        <w:t xml:space="preserve">: </w:t>
      </w:r>
      <w:hyperlink r:id="rId2">
        <w:r>
          <w:rPr>
            <w:lang w:val="en-US"/>
          </w:rPr>
          <w:t>89930213130@mail.ru</w:t>
        </w:r>
      </w:hyperlink>
      <w:r>
        <w:rPr>
          <w:lang w:val="en-US"/>
        </w:rPr>
        <w:t xml:space="preserve"> </w:t>
      </w:r>
    </w:p>
    <w:p>
      <w:pPr>
        <w:pStyle w:val="Normal"/>
        <w:rPr/>
      </w:pPr>
      <w:r>
        <w:rPr/>
        <w:t xml:space="preserve">Ваш менеджер Ермохина Оксана </w:t>
      </w:r>
    </w:p>
    <w:p>
      <w:pPr>
        <w:pStyle w:val="Normal"/>
        <w:rPr/>
      </w:pPr>
      <w:r>
        <w:rPr/>
        <w:t>тел  89930213130</w:t>
      </w:r>
    </w:p>
    <w:p>
      <w:pPr>
        <w:pStyle w:val="Normal"/>
        <w:spacing w:lineRule="auto" w:line="240"/>
        <w:jc w:val="center"/>
        <w:textAlignment w:val="baseline"/>
        <w:rPr>
          <w:rFonts w:ascii="Calibri" w:hAnsi="Calibri" w:cs="Calibri" w:asciiTheme="minorHAnsi" w:cstheme="minorHAnsi" w:hAnsiTheme="minorHAnsi"/>
          <w:color w:val="002060"/>
          <w:szCs w:val="28"/>
        </w:rPr>
      </w:pPr>
      <w:r>
        <w:rPr>
          <w:rFonts w:cs="Calibri" w:ascii="Calibri" w:hAnsi="Calibri" w:asciiTheme="minorHAnsi" w:cstheme="minorHAnsi" w:hAnsiTheme="minorHAnsi"/>
          <w:color w:val="002060"/>
          <w:szCs w:val="28"/>
        </w:rPr>
        <w:t xml:space="preserve">                                                                     </w:t>
      </w:r>
      <w:r>
        <w:rPr>
          <w:rFonts w:cs="Calibri" w:ascii="Calibri" w:hAnsi="Calibri" w:asciiTheme="minorHAnsi" w:cstheme="minorHAnsi" w:hAnsiTheme="minorHAnsi"/>
          <w:color w:val="002060"/>
          <w:szCs w:val="28"/>
        </w:rPr>
        <w:t>Директору </w:t>
      </w:r>
    </w:p>
    <w:p>
      <w:pPr>
        <w:pStyle w:val="Normal"/>
        <w:spacing w:lineRule="auto" w:line="240"/>
        <w:ind w:firstLine="6120"/>
        <w:jc w:val="left"/>
        <w:textAlignment w:val="baseline"/>
        <w:rPr>
          <w:rFonts w:ascii="Calibri" w:hAnsi="Calibri" w:cs="Calibri" w:asciiTheme="minorHAnsi" w:cstheme="minorHAnsi" w:hAnsiTheme="minorHAnsi"/>
          <w:color w:val="002060"/>
          <w:szCs w:val="28"/>
        </w:rPr>
      </w:pPr>
      <w:r>
        <w:rPr>
          <w:rFonts w:cs="Calibri" w:ascii="Calibri" w:hAnsi="Calibri" w:asciiTheme="minorHAnsi" w:cstheme="minorHAnsi" w:hAnsiTheme="minorHAnsi"/>
          <w:color w:val="002060"/>
          <w:szCs w:val="28"/>
        </w:rPr>
        <w:t>АНО ДПО «ИГиМУ»</w:t>
      </w:r>
    </w:p>
    <w:p>
      <w:pPr>
        <w:pStyle w:val="Normal"/>
        <w:spacing w:lineRule="auto" w:line="240"/>
        <w:ind w:firstLine="6120"/>
        <w:jc w:val="left"/>
        <w:textAlignment w:val="baseline"/>
        <w:rPr>
          <w:rFonts w:ascii="Calibri" w:hAnsi="Calibri" w:cs="Calibri" w:asciiTheme="minorHAnsi" w:cstheme="minorHAnsi" w:hAnsiTheme="minorHAnsi"/>
          <w:color w:val="002060"/>
          <w:szCs w:val="28"/>
        </w:rPr>
      </w:pPr>
      <w:r>
        <w:rPr>
          <w:rFonts w:cs="Calibri" w:ascii="Calibri" w:hAnsi="Calibri" w:asciiTheme="minorHAnsi" w:cstheme="minorHAnsi" w:hAnsiTheme="minorHAnsi"/>
          <w:color w:val="002060"/>
          <w:szCs w:val="28"/>
        </w:rPr>
        <w:t> </w:t>
      </w:r>
      <w:r>
        <w:rPr>
          <w:rFonts w:cs="Calibri" w:ascii="Calibri" w:hAnsi="Calibri" w:asciiTheme="minorHAnsi" w:cstheme="minorHAnsi" w:hAnsiTheme="minorHAnsi"/>
          <w:color w:val="002060"/>
          <w:szCs w:val="28"/>
        </w:rPr>
        <w:t>В.П. Сенькову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002060"/>
          <w:szCs w:val="28"/>
        </w:rPr>
        <w:t> </w:t>
      </w:r>
    </w:p>
    <w:p>
      <w:pPr>
        <w:pStyle w:val="Normal"/>
        <w:spacing w:lineRule="auto" w:line="276"/>
        <w:ind w:right="345" w:hanging="0"/>
        <w:jc w:val="center"/>
        <w:rPr>
          <w:rFonts w:ascii="Verdana" w:hAnsi="Verdana" w:eastAsia="Calibri"/>
          <w:b/>
          <w:b/>
          <w:bCs/>
          <w:i/>
          <w:i/>
          <w:color w:val="FF0000"/>
          <w:sz w:val="32"/>
          <w:szCs w:val="32"/>
        </w:rPr>
      </w:pPr>
      <w:r>
        <w:rPr>
          <w:b/>
          <w:i/>
          <w:color w:val="00000A"/>
          <w:sz w:val="26"/>
          <w:szCs w:val="26"/>
        </w:rPr>
        <w:t xml:space="preserve">            </w:t>
      </w:r>
      <w:r>
        <w:rPr>
          <w:b/>
          <w:i/>
          <w:color w:val="00000A"/>
          <w:sz w:val="26"/>
          <w:szCs w:val="26"/>
        </w:rPr>
        <w:t xml:space="preserve">Заявка </w:t>
      </w:r>
    </w:p>
    <w:p>
      <w:pPr>
        <w:pStyle w:val="Normal"/>
        <w:spacing w:lineRule="auto" w:line="276"/>
        <w:jc w:val="center"/>
        <w:rPr>
          <w:b/>
          <w:b/>
          <w:i/>
          <w:i/>
          <w:color w:val="003366"/>
        </w:rPr>
      </w:pPr>
      <w:r>
        <w:rPr>
          <w:b/>
          <w:i/>
          <w:color w:val="003366"/>
        </w:rPr>
        <w:t xml:space="preserve">Даты обучении </w:t>
      </w:r>
      <w:r>
        <w:rPr>
          <w:b/>
          <w:i/>
          <w:color w:val="003366"/>
          <w:highlight w:val="yellow"/>
        </w:rPr>
        <w:t>(Укажите даты и Ваш населённый пункт)</w:t>
      </w:r>
    </w:p>
    <w:tbl>
      <w:tblPr>
        <w:tblStyle w:val="a6"/>
        <w:tblW w:w="9385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509"/>
        <w:gridCol w:w="5875"/>
      </w:tblGrid>
      <w:tr>
        <w:trPr>
          <w:trHeight w:val="575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Полное и краткое наименование организации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567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Фамилия Имя Отчество и должность руководителя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На основании чего действует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437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Email Организации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547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Адрес местонахождения организации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561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Почтовый адрес для отправки документов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538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ИНН/КПП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539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Электронный документооборот (да/нет)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990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 xml:space="preserve">Банковские реквизиты 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Название:</w:t>
            </w:r>
          </w:p>
          <w:p>
            <w:pPr>
              <w:pStyle w:val="Normal"/>
              <w:suppressAutoHyphens w:val="true"/>
              <w:spacing w:lineRule="auto" w:line="240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Р/С:</w:t>
            </w:r>
          </w:p>
          <w:p>
            <w:pPr>
              <w:pStyle w:val="Normal"/>
              <w:suppressAutoHyphens w:val="true"/>
              <w:spacing w:lineRule="auto" w:line="240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БИК:</w:t>
            </w:r>
          </w:p>
        </w:tc>
      </w:tr>
      <w:tr>
        <w:trPr>
          <w:trHeight w:val="937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 xml:space="preserve">Контактное лицо для решения оперативных вопросов 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76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ФИО:</w:t>
            </w:r>
          </w:p>
          <w:p>
            <w:pPr>
              <w:pStyle w:val="Normal"/>
              <w:suppressAutoHyphens w:val="true"/>
              <w:spacing w:lineRule="auto" w:line="276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Email:</w:t>
            </w:r>
          </w:p>
          <w:p>
            <w:pPr>
              <w:pStyle w:val="Normal"/>
              <w:suppressAutoHyphens w:val="true"/>
              <w:spacing w:lineRule="auto" w:line="276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Тел.:</w:t>
            </w:r>
          </w:p>
        </w:tc>
      </w:tr>
      <w:tr>
        <w:trPr>
          <w:trHeight w:val="633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Выбранная программа обучения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424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Очно или дистанционно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463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Стоимость обучения</w:t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687" w:hRule="exact"/>
        </w:trPr>
        <w:tc>
          <w:tcPr>
            <w:tcW w:w="3509" w:type="dxa"/>
            <w:tcBorders/>
            <w:shd w:color="auto" w:fill="C9C9C9" w:themeFill="accent3" w:themeFillTint="99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>ФИО слушателя</w:t>
            </w:r>
          </w:p>
        </w:tc>
        <w:tc>
          <w:tcPr>
            <w:tcW w:w="5875" w:type="dxa"/>
            <w:tcBorders/>
            <w:shd w:color="auto" w:fill="C9C9C9" w:themeFill="accent3" w:themeFillTint="99" w:val="clear"/>
            <w:vAlign w:val="center"/>
          </w:tcPr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cs="Arial Unicode MS" w:eastAsiaTheme="minorEastAsia"/>
                <w:sz w:val="18"/>
                <w:szCs w:val="18"/>
              </w:rPr>
              <w:t xml:space="preserve">E-mail слушателя, на который открыть доступ к курсу. </w:t>
            </w:r>
          </w:p>
          <w:p>
            <w:pPr>
              <w:pStyle w:val="Normal"/>
              <w:suppressAutoHyphens w:val="true"/>
              <w:rPr>
                <w:sz w:val="18"/>
                <w:szCs w:val="18"/>
              </w:rPr>
            </w:pPr>
            <w:r>
              <w:rPr>
                <w:rFonts w:eastAsia="" w:eastAsiaTheme="minorEastAsia"/>
                <w:sz w:val="18"/>
                <w:szCs w:val="18"/>
              </w:rPr>
            </w:r>
          </w:p>
        </w:tc>
      </w:tr>
      <w:tr>
        <w:trPr>
          <w:trHeight w:val="428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</w:rPr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rPr>
                <w:rFonts w:ascii="Arial" w:hAnsi="Arial" w:cs="Arial"/>
              </w:rPr>
            </w:pPr>
            <w:r>
              <w:rPr>
                <w:rFonts w:eastAsia="" w:cs="Arial" w:eastAsiaTheme="minorEastAsia" w:ascii="Arial" w:hAnsi="Arial"/>
              </w:rPr>
            </w:r>
          </w:p>
        </w:tc>
      </w:tr>
      <w:tr>
        <w:trPr>
          <w:trHeight w:val="434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</w:rPr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eastAsia="" w:cs="Arial" w:eastAsiaTheme="minorEastAsia" w:ascii="Arial" w:hAnsi="Arial"/>
                <w:b/>
              </w:rPr>
            </w:r>
          </w:p>
        </w:tc>
      </w:tr>
      <w:tr>
        <w:trPr>
          <w:trHeight w:val="455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</w:tr>
      <w:tr>
        <w:trPr>
          <w:trHeight w:val="433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</w:tr>
      <w:tr>
        <w:trPr>
          <w:trHeight w:val="425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</w:tr>
      <w:tr>
        <w:trPr>
          <w:trHeight w:val="425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</w:tr>
      <w:tr>
        <w:trPr>
          <w:trHeight w:val="425" w:hRule="exact"/>
        </w:trPr>
        <w:tc>
          <w:tcPr>
            <w:tcW w:w="3509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  <w:tc>
          <w:tcPr>
            <w:tcW w:w="5875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true"/>
              <w:jc w:val="center"/>
              <w:rPr>
                <w:rFonts w:ascii="Arial" w:hAnsi="Arial" w:cs="Arial"/>
                <w:b/>
                <w:b/>
                <w:color w:val="FF0000"/>
              </w:rPr>
            </w:pPr>
            <w:r>
              <w:rPr>
                <w:rFonts w:eastAsia="" w:cs="Arial" w:ascii="Arial" w:hAnsi="Arial"/>
                <w:b/>
                <w:color w:val="FF0000"/>
              </w:rPr>
            </w:r>
          </w:p>
        </w:tc>
      </w:tr>
    </w:tbl>
    <w:p>
      <w:pPr>
        <w:pStyle w:val="Normal"/>
        <w:spacing w:lineRule="auto" w:line="240"/>
        <w:ind w:hanging="540"/>
        <w:jc w:val="left"/>
        <w:textAlignment w:val="baseline"/>
        <w:rPr>
          <w:rFonts w:ascii="Calibri" w:hAnsi="Calibri" w:cs="Calibri" w:asciiTheme="minorHAnsi" w:cstheme="minorHAnsi" w:hAnsiTheme="minorHAnsi"/>
          <w:color w:val="002060"/>
          <w:szCs w:val="28"/>
        </w:rPr>
      </w:pPr>
      <w:r>
        <w:rPr>
          <w:rFonts w:cs="Calibri" w:ascii="Calibri" w:hAnsi="Calibri" w:asciiTheme="minorHAnsi" w:cstheme="minorHAnsi" w:hAnsiTheme="minorHAnsi"/>
          <w:color w:val="002060"/>
          <w:szCs w:val="28"/>
        </w:rPr>
        <w:t> 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e0dd3"/>
    <w:pPr>
      <w:widowControl/>
      <w:suppressAutoHyphens w:val="true"/>
      <w:bidi w:val="0"/>
      <w:spacing w:lineRule="atLeast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2e0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e0dd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2e0dd3"/>
    <w:pPr>
      <w:spacing w:lineRule="auto" w:line="240" w:beforeAutospacing="1" w:afterAutospacing="1"/>
      <w:jc w:val="left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83e44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89930213130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LibreOffice/6.4.6.2$Linux_X86_64 LibreOffice_project/40$Build-2</Application>
  <Pages>2</Pages>
  <Words>90</Words>
  <Characters>619</Characters>
  <CharactersWithSpaces>772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2021-02-15T14:35:00Z</dcterms:created>
  <dc:creator>Наталья</dc:creator>
  <dc:description/>
  <dc:language>ru-RU</dc:language>
  <cp:lastModifiedBy/>
  <dcterms:modified xsi:type="dcterms:W3CDTF">2021-08-16T16:01:56Z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