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47" w:rsidRDefault="00381234" w:rsidP="00635047">
      <w:pPr>
        <w:pStyle w:val="a5"/>
        <w:shd w:val="clear" w:color="auto" w:fill="FEFFFE"/>
        <w:spacing w:before="9"/>
        <w:ind w:left="9356" w:right="227"/>
        <w:jc w:val="right"/>
        <w:rPr>
          <w:color w:val="000005"/>
          <w:sz w:val="22"/>
          <w:szCs w:val="22"/>
        </w:rPr>
      </w:pPr>
      <w:r w:rsidRPr="00381234">
        <w:rPr>
          <w:rFonts w:eastAsia="Times New Roman"/>
          <w:color w:val="0D0F14"/>
          <w:w w:val="92"/>
          <w:lang w:bidi="he-IL"/>
        </w:rPr>
        <w:t>П</w:t>
      </w:r>
      <w:r w:rsidRPr="00381234">
        <w:rPr>
          <w:rFonts w:eastAsia="Times New Roman"/>
          <w:color w:val="222429"/>
          <w:w w:val="92"/>
          <w:lang w:bidi="he-IL"/>
        </w:rPr>
        <w:t xml:space="preserve">риложение </w:t>
      </w:r>
      <w:r>
        <w:rPr>
          <w:rFonts w:eastAsia="Times New Roman"/>
          <w:color w:val="222429"/>
          <w:w w:val="92"/>
          <w:lang w:bidi="he-IL"/>
        </w:rPr>
        <w:t>№ 3</w:t>
      </w:r>
      <w:r w:rsidRPr="00381234">
        <w:rPr>
          <w:rFonts w:eastAsia="Times New Roman"/>
          <w:i/>
          <w:iCs/>
          <w:color w:val="222429"/>
          <w:w w:val="81"/>
          <w:lang w:bidi="he-IL"/>
        </w:rPr>
        <w:t xml:space="preserve"> </w:t>
      </w:r>
      <w:r w:rsidRPr="00381234">
        <w:rPr>
          <w:rFonts w:eastAsia="Times New Roman"/>
          <w:i/>
          <w:iCs/>
          <w:color w:val="222429"/>
          <w:w w:val="81"/>
          <w:lang w:bidi="he-IL"/>
        </w:rPr>
        <w:br/>
      </w:r>
      <w:r w:rsidR="00635047">
        <w:rPr>
          <w:color w:val="000005"/>
          <w:sz w:val="22"/>
          <w:szCs w:val="22"/>
        </w:rPr>
        <w:t>к Методическим рекомендациям Межведомственной комиссии по бронированию граждан</w:t>
      </w:r>
      <w:r w:rsidR="00635047">
        <w:rPr>
          <w:color w:val="1C1E21"/>
          <w:sz w:val="22"/>
          <w:szCs w:val="22"/>
        </w:rPr>
        <w:t xml:space="preserve">, </w:t>
      </w:r>
      <w:r w:rsidR="00635047">
        <w:rPr>
          <w:color w:val="000005"/>
          <w:sz w:val="22"/>
          <w:szCs w:val="22"/>
        </w:rPr>
        <w:t>пребывающи</w:t>
      </w:r>
      <w:r w:rsidR="00635047">
        <w:rPr>
          <w:color w:val="1C1E21"/>
          <w:sz w:val="22"/>
          <w:szCs w:val="22"/>
        </w:rPr>
        <w:t xml:space="preserve">х </w:t>
      </w:r>
      <w:r w:rsidR="00635047">
        <w:rPr>
          <w:color w:val="000005"/>
          <w:sz w:val="22"/>
          <w:szCs w:val="22"/>
        </w:rPr>
        <w:t xml:space="preserve">в запасе от 07.08.2024 </w:t>
      </w:r>
      <w:r w:rsidR="00635047">
        <w:rPr>
          <w:color w:val="1C1E21"/>
          <w:sz w:val="22"/>
          <w:szCs w:val="22"/>
        </w:rPr>
        <w:t>№ 2пр-МВК (с изменениями от 27.11.2024 № 3пр-МВК</w:t>
      </w:r>
      <w:r w:rsidR="00573386">
        <w:rPr>
          <w:color w:val="1C1E21"/>
          <w:sz w:val="22"/>
          <w:szCs w:val="22"/>
        </w:rPr>
        <w:t>, 18.06.2025 № 4пр-МВК</w:t>
      </w:r>
      <w:r w:rsidR="00635047">
        <w:rPr>
          <w:color w:val="1C1E21"/>
          <w:sz w:val="22"/>
          <w:szCs w:val="22"/>
        </w:rPr>
        <w:t>)</w:t>
      </w:r>
      <w:r w:rsidR="00635047">
        <w:rPr>
          <w:color w:val="000005"/>
          <w:sz w:val="22"/>
          <w:szCs w:val="22"/>
        </w:rPr>
        <w:t xml:space="preserve"> </w:t>
      </w:r>
    </w:p>
    <w:p w:rsidR="00381234" w:rsidRPr="00381234" w:rsidRDefault="00381234" w:rsidP="00381234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1219"/>
        <w:jc w:val="right"/>
        <w:rPr>
          <w:rFonts w:ascii="Times New Roman" w:eastAsia="Times New Roman" w:hAnsi="Times New Roman" w:cs="Times New Roman"/>
          <w:color w:val="222429"/>
          <w:sz w:val="24"/>
          <w:szCs w:val="24"/>
          <w:lang w:eastAsia="ru-RU" w:bidi="he-IL"/>
        </w:rPr>
      </w:pPr>
    </w:p>
    <w:p w:rsidR="004E1A7C" w:rsidRDefault="004E1A7C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1E6" w:rsidRDefault="00AA41E6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1E6" w:rsidRDefault="00AA41E6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29A" w:rsidRDefault="00E542CD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ЧИСЛЕННОСТИ РАБОТАЮЩИХ</w:t>
      </w:r>
    </w:p>
    <w:p w:rsidR="00E542CD" w:rsidRDefault="00E542CD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ЗАБРОНИРОВАННЫХ ГРАЖДАН, ПРЕБЫВАЮЩИХ В ЗАПАСЕ</w:t>
      </w:r>
      <w:bookmarkStart w:id="0" w:name="_GoBack"/>
      <w:bookmarkEnd w:id="0"/>
    </w:p>
    <w:p w:rsidR="00044EC5" w:rsidRDefault="00044EC5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047" w:rsidRDefault="000E10BD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63504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(на) </w:t>
      </w:r>
      <w:r w:rsidR="00635047">
        <w:rPr>
          <w:rFonts w:ascii="Times New Roman" w:hAnsi="Times New Roman" w:cs="Times New Roman"/>
          <w:sz w:val="24"/>
          <w:szCs w:val="24"/>
        </w:rPr>
        <w:t xml:space="preserve"> ____________ год</w:t>
      </w:r>
    </w:p>
    <w:p w:rsidR="00635047" w:rsidRDefault="00345C30" w:rsidP="00E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636C8" wp14:editId="09E063E9">
                <wp:simplePos x="0" y="0"/>
                <wp:positionH relativeFrom="column">
                  <wp:posOffset>1262493</wp:posOffset>
                </wp:positionH>
                <wp:positionV relativeFrom="paragraph">
                  <wp:posOffset>54154</wp:posOffset>
                </wp:positionV>
                <wp:extent cx="6719582" cy="1216053"/>
                <wp:effectExtent l="0" t="1885950" r="0" b="18891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6759">
                          <a:off x="0" y="0"/>
                          <a:ext cx="6719582" cy="1216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C30" w:rsidRPr="00447F61" w:rsidRDefault="00345C30" w:rsidP="00345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7F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636C8" id="Прямоугольник 1" o:spid="_x0000_s1026" style="position:absolute;left:0;text-align:left;margin-left:99.4pt;margin-top:4.25pt;width:529.1pt;height:95.75pt;rotation:-25048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" filled="f" stroked="f" strokeweight="1pt">
                <v:textbox>
                  <w:txbxContent>
                    <w:p w:rsidR="00345C30" w:rsidRPr="00447F61" w:rsidRDefault="00345C30" w:rsidP="00345C3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</w14:textFill>
                        </w:rPr>
                      </w:pPr>
                      <w:r w:rsidRPr="00447F61">
                        <w:rPr>
                          <w:rFonts w:ascii="Times New Roman" w:hAnsi="Times New Roman" w:cs="Times New Roman"/>
                          <w:color w:val="000000" w:themeColor="text1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425"/>
        <w:gridCol w:w="567"/>
        <w:gridCol w:w="425"/>
        <w:gridCol w:w="567"/>
        <w:gridCol w:w="1706"/>
        <w:gridCol w:w="1696"/>
        <w:gridCol w:w="1560"/>
        <w:gridCol w:w="1417"/>
        <w:gridCol w:w="1990"/>
        <w:gridCol w:w="1559"/>
        <w:gridCol w:w="1843"/>
      </w:tblGrid>
      <w:tr w:rsidR="00097206" w:rsidTr="00692F6C">
        <w:trPr>
          <w:cantSplit/>
          <w:trHeight w:val="1134"/>
        </w:trPr>
        <w:tc>
          <w:tcPr>
            <w:tcW w:w="534" w:type="dxa"/>
            <w:vAlign w:val="center"/>
          </w:tcPr>
          <w:p w:rsidR="00097206" w:rsidRDefault="00097206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7206" w:rsidRDefault="00097206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013" w:type="dxa"/>
            <w:vAlign w:val="center"/>
          </w:tcPr>
          <w:p w:rsidR="00097206" w:rsidRPr="00097206" w:rsidRDefault="00097206" w:rsidP="00DB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06">
              <w:rPr>
                <w:rFonts w:ascii="Times New Roman" w:hAnsi="Times New Roman" w:cs="Times New Roman"/>
                <w:color w:val="000005"/>
                <w:sz w:val="23"/>
                <w:szCs w:val="23"/>
              </w:rPr>
              <w:t>Полное (сокращенное) наименование органа управления (организации)</w:t>
            </w:r>
          </w:p>
        </w:tc>
        <w:tc>
          <w:tcPr>
            <w:tcW w:w="425" w:type="dxa"/>
            <w:textDirection w:val="btLr"/>
            <w:vAlign w:val="center"/>
          </w:tcPr>
          <w:p w:rsidR="00097206" w:rsidRPr="00E40410" w:rsidRDefault="00097206" w:rsidP="00DB7947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0410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567" w:type="dxa"/>
            <w:textDirection w:val="btLr"/>
            <w:vAlign w:val="center"/>
          </w:tcPr>
          <w:p w:rsidR="00097206" w:rsidRPr="00E40410" w:rsidRDefault="00097206" w:rsidP="00DB7947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0410">
              <w:rPr>
                <w:rFonts w:ascii="Times New Roman" w:hAnsi="Times New Roman" w:cs="Times New Roman"/>
                <w:sz w:val="23"/>
                <w:szCs w:val="23"/>
              </w:rPr>
              <w:t>КПП</w:t>
            </w:r>
          </w:p>
        </w:tc>
        <w:tc>
          <w:tcPr>
            <w:tcW w:w="425" w:type="dxa"/>
            <w:textDirection w:val="btLr"/>
            <w:vAlign w:val="center"/>
          </w:tcPr>
          <w:p w:rsidR="00097206" w:rsidRPr="00E40410" w:rsidRDefault="00097206" w:rsidP="00DB7947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0410">
              <w:rPr>
                <w:rFonts w:ascii="Times New Roman" w:hAnsi="Times New Roman" w:cs="Times New Roman"/>
                <w:sz w:val="23"/>
                <w:szCs w:val="23"/>
              </w:rPr>
              <w:t>ОКАТО</w:t>
            </w:r>
          </w:p>
        </w:tc>
        <w:tc>
          <w:tcPr>
            <w:tcW w:w="567" w:type="dxa"/>
            <w:textDirection w:val="btLr"/>
            <w:vAlign w:val="center"/>
          </w:tcPr>
          <w:p w:rsidR="00097206" w:rsidRPr="00E40410" w:rsidRDefault="00097206" w:rsidP="00DB7947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0410">
              <w:rPr>
                <w:rFonts w:ascii="Times New Roman" w:hAnsi="Times New Roman" w:cs="Times New Roman"/>
                <w:sz w:val="23"/>
                <w:szCs w:val="23"/>
              </w:rPr>
              <w:t>ОКОГУ</w:t>
            </w:r>
          </w:p>
        </w:tc>
        <w:tc>
          <w:tcPr>
            <w:tcW w:w="1706" w:type="dxa"/>
            <w:vAlign w:val="center"/>
          </w:tcPr>
          <w:p w:rsidR="00097206" w:rsidRDefault="00097206" w:rsidP="00DB79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097206" w:rsidRPr="00097206" w:rsidRDefault="00097206" w:rsidP="00692F6C">
            <w:pPr>
              <w:ind w:left="-10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основания для бронирования</w:t>
            </w:r>
          </w:p>
        </w:tc>
        <w:tc>
          <w:tcPr>
            <w:tcW w:w="1696" w:type="dxa"/>
            <w:vAlign w:val="center"/>
          </w:tcPr>
          <w:p w:rsidR="00097206" w:rsidRPr="00097206" w:rsidRDefault="00097206" w:rsidP="00097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  <w:p w:rsidR="00097206" w:rsidRPr="00097206" w:rsidRDefault="00097206" w:rsidP="00097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 xml:space="preserve"> для бронирования</w:t>
            </w:r>
          </w:p>
        </w:tc>
        <w:tc>
          <w:tcPr>
            <w:tcW w:w="1560" w:type="dxa"/>
            <w:vAlign w:val="center"/>
          </w:tcPr>
          <w:p w:rsidR="00097206" w:rsidRPr="00097206" w:rsidRDefault="00097206" w:rsidP="00097206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Норма бронирования</w:t>
            </w:r>
          </w:p>
        </w:tc>
        <w:tc>
          <w:tcPr>
            <w:tcW w:w="1417" w:type="dxa"/>
            <w:vAlign w:val="center"/>
          </w:tcPr>
          <w:p w:rsidR="00097206" w:rsidRPr="00097206" w:rsidRDefault="00097206" w:rsidP="00097206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Численность</w:t>
            </w:r>
          </w:p>
          <w:p w:rsidR="00097206" w:rsidRPr="00097206" w:rsidRDefault="00097206" w:rsidP="00097206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0" w:type="dxa"/>
            <w:vAlign w:val="center"/>
          </w:tcPr>
          <w:p w:rsidR="00097206" w:rsidRDefault="00097206" w:rsidP="00097206">
            <w:pPr>
              <w:ind w:left="-108" w:right="-43"/>
              <w:jc w:val="center"/>
              <w:rPr>
                <w:rFonts w:ascii="Times New Roman" w:hAnsi="Times New Roman" w:cs="Times New Roman"/>
                <w:color w:val="000005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color w:val="000005"/>
                <w:sz w:val="23"/>
                <w:szCs w:val="23"/>
              </w:rPr>
              <w:t xml:space="preserve">Военный </w:t>
            </w:r>
          </w:p>
          <w:p w:rsidR="00692F6C" w:rsidRDefault="00097206" w:rsidP="00692F6C">
            <w:pPr>
              <w:ind w:left="-108" w:right="-43"/>
              <w:jc w:val="center"/>
              <w:rPr>
                <w:rFonts w:ascii="Times New Roman" w:hAnsi="Times New Roman" w:cs="Times New Roman"/>
                <w:color w:val="000005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color w:val="000005"/>
                <w:sz w:val="23"/>
                <w:szCs w:val="23"/>
              </w:rPr>
              <w:t xml:space="preserve">комиссариат по </w:t>
            </w:r>
          </w:p>
          <w:p w:rsidR="00097206" w:rsidRPr="00097206" w:rsidRDefault="00097206" w:rsidP="00692F6C">
            <w:pPr>
              <w:ind w:left="-108"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06">
              <w:rPr>
                <w:rFonts w:ascii="Times New Roman" w:hAnsi="Times New Roman" w:cs="Times New Roman"/>
                <w:color w:val="000005"/>
                <w:sz w:val="23"/>
                <w:szCs w:val="23"/>
              </w:rPr>
              <w:t>месту нахождения органа управления (организации)</w:t>
            </w:r>
          </w:p>
        </w:tc>
        <w:tc>
          <w:tcPr>
            <w:tcW w:w="1559" w:type="dxa"/>
            <w:vAlign w:val="center"/>
          </w:tcPr>
          <w:p w:rsidR="00097206" w:rsidRDefault="00097206" w:rsidP="00097206">
            <w:pPr>
              <w:ind w:left="-108" w:right="-19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Численность граждан, пребывающих</w:t>
            </w:r>
          </w:p>
          <w:p w:rsidR="00097206" w:rsidRPr="00097206" w:rsidRDefault="00097206" w:rsidP="00097206">
            <w:pPr>
              <w:ind w:left="-108" w:right="-19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 xml:space="preserve"> в запасе (ГПЗ)</w:t>
            </w:r>
          </w:p>
        </w:tc>
        <w:tc>
          <w:tcPr>
            <w:tcW w:w="1843" w:type="dxa"/>
            <w:vAlign w:val="center"/>
          </w:tcPr>
          <w:p w:rsidR="00692F6C" w:rsidRDefault="00097206" w:rsidP="00692F6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Численность забронированных</w:t>
            </w:r>
          </w:p>
          <w:p w:rsidR="00DE0BEC" w:rsidRDefault="00097206" w:rsidP="00DE0BE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граждан</w:t>
            </w:r>
          </w:p>
          <w:p w:rsidR="00097206" w:rsidRPr="00097206" w:rsidRDefault="00097206" w:rsidP="00DE0BEC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7206">
              <w:rPr>
                <w:rFonts w:ascii="Times New Roman" w:hAnsi="Times New Roman" w:cs="Times New Roman"/>
                <w:sz w:val="23"/>
                <w:szCs w:val="23"/>
              </w:rPr>
              <w:t>пребывающих в запасе</w:t>
            </w:r>
          </w:p>
        </w:tc>
      </w:tr>
      <w:tr w:rsidR="00692F6C" w:rsidRPr="00DB7947" w:rsidTr="003B453A">
        <w:trPr>
          <w:cantSplit/>
          <w:trHeight w:val="185"/>
        </w:trPr>
        <w:tc>
          <w:tcPr>
            <w:tcW w:w="534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6" w:type="dxa"/>
            <w:vAlign w:val="center"/>
          </w:tcPr>
          <w:p w:rsidR="00692F6C" w:rsidRPr="00097206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2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0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9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692F6C" w:rsidRPr="00DB7947" w:rsidRDefault="00692F6C" w:rsidP="00692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92F6C" w:rsidRPr="00692F6C" w:rsidTr="00692F6C">
        <w:trPr>
          <w:cantSplit/>
          <w:trHeight w:val="1602"/>
        </w:trPr>
        <w:tc>
          <w:tcPr>
            <w:tcW w:w="534" w:type="dxa"/>
          </w:tcPr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013" w:type="dxa"/>
            <w:vAlign w:val="center"/>
          </w:tcPr>
          <w:p w:rsidR="00692F6C" w:rsidRPr="00692F6C" w:rsidRDefault="00692F6C" w:rsidP="00692F6C">
            <w:pPr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Общество с ограниченной ответственностью</w:t>
            </w:r>
          </w:p>
          <w:p w:rsidR="00692F6C" w:rsidRPr="00692F6C" w:rsidRDefault="00692F6C" w:rsidP="00692F6C">
            <w:pPr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«Спутник»</w:t>
            </w:r>
          </w:p>
          <w:p w:rsidR="00692F6C" w:rsidRPr="00692F6C" w:rsidRDefault="00692F6C" w:rsidP="00692F6C">
            <w:pPr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(ООО «Спутник»)</w:t>
            </w:r>
          </w:p>
        </w:tc>
        <w:tc>
          <w:tcPr>
            <w:tcW w:w="425" w:type="dxa"/>
            <w:textDirection w:val="btLr"/>
            <w:vAlign w:val="center"/>
          </w:tcPr>
          <w:p w:rsidR="00692F6C" w:rsidRPr="00692F6C" w:rsidRDefault="00692F6C" w:rsidP="00692F6C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92F6C" w:rsidRPr="00692F6C" w:rsidRDefault="00692F6C" w:rsidP="00692F6C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92F6C" w:rsidRPr="00692F6C" w:rsidRDefault="00692F6C" w:rsidP="00692F6C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92F6C" w:rsidRPr="00692F6C" w:rsidRDefault="00692F6C" w:rsidP="00692F6C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:rsidR="00692F6C" w:rsidRPr="00692F6C" w:rsidRDefault="00692F6C" w:rsidP="00692F6C">
            <w:pPr>
              <w:ind w:left="-10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 xml:space="preserve">Моб. задание </w:t>
            </w:r>
          </w:p>
          <w:p w:rsidR="00692F6C" w:rsidRPr="00692F6C" w:rsidRDefault="00692F6C" w:rsidP="00692F6C">
            <w:pPr>
              <w:ind w:left="-10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пп</w:t>
            </w:r>
            <w:proofErr w:type="spellEnd"/>
            <w:r w:rsidRPr="00692F6C">
              <w:rPr>
                <w:rFonts w:ascii="Times New Roman" w:hAnsi="Times New Roman" w:cs="Times New Roman"/>
                <w:sz w:val="23"/>
                <w:szCs w:val="23"/>
              </w:rPr>
              <w:t xml:space="preserve"> «б» п.5 Методич</w:t>
            </w:r>
            <w:r w:rsidR="0059340A">
              <w:rPr>
                <w:rFonts w:ascii="Times New Roman" w:hAnsi="Times New Roman" w:cs="Times New Roman"/>
                <w:sz w:val="23"/>
                <w:szCs w:val="23"/>
              </w:rPr>
              <w:t>еских</w:t>
            </w:r>
          </w:p>
          <w:p w:rsidR="00692F6C" w:rsidRPr="00692F6C" w:rsidRDefault="00692F6C" w:rsidP="00692F6C">
            <w:pPr>
              <w:ind w:left="-10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рекомендаций)</w:t>
            </w:r>
          </w:p>
        </w:tc>
        <w:tc>
          <w:tcPr>
            <w:tcW w:w="1696" w:type="dxa"/>
            <w:vAlign w:val="center"/>
          </w:tcPr>
          <w:p w:rsidR="00692F6C" w:rsidRPr="00692F6C" w:rsidRDefault="00692F6C" w:rsidP="00692F6C">
            <w:pPr>
              <w:ind w:left="-108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Приказ (Постановление)</w:t>
            </w:r>
          </w:p>
          <w:p w:rsidR="00692F6C" w:rsidRPr="00692F6C" w:rsidRDefault="00692F6C" w:rsidP="00692F6C">
            <w:pPr>
              <w:ind w:left="-108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от __________</w:t>
            </w:r>
          </w:p>
          <w:p w:rsidR="00692F6C" w:rsidRPr="00692F6C" w:rsidRDefault="00692F6C" w:rsidP="00692F6C">
            <w:pPr>
              <w:ind w:left="-108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№_____</w:t>
            </w:r>
          </w:p>
        </w:tc>
        <w:tc>
          <w:tcPr>
            <w:tcW w:w="1560" w:type="dxa"/>
            <w:vAlign w:val="center"/>
          </w:tcPr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75%</w:t>
            </w:r>
          </w:p>
        </w:tc>
        <w:tc>
          <w:tcPr>
            <w:tcW w:w="1417" w:type="dxa"/>
            <w:vAlign w:val="center"/>
          </w:tcPr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1990" w:type="dxa"/>
            <w:vAlign w:val="center"/>
          </w:tcPr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 xml:space="preserve">Военный комиссариат </w:t>
            </w:r>
          </w:p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города Петропавловск-Камчатский</w:t>
            </w:r>
          </w:p>
        </w:tc>
        <w:tc>
          <w:tcPr>
            <w:tcW w:w="1559" w:type="dxa"/>
            <w:vAlign w:val="center"/>
          </w:tcPr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1843" w:type="dxa"/>
            <w:vAlign w:val="center"/>
          </w:tcPr>
          <w:p w:rsidR="00692F6C" w:rsidRPr="00692F6C" w:rsidRDefault="00692F6C" w:rsidP="00692F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2F6C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</w:tr>
    </w:tbl>
    <w:p w:rsidR="003D229A" w:rsidRDefault="003D229A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F3" w:rsidRPr="00E509F3" w:rsidRDefault="00E509F3" w:rsidP="00E509F3">
      <w:pPr>
        <w:autoSpaceDE w:val="0"/>
        <w:autoSpaceDN w:val="0"/>
        <w:spacing w:after="0" w:line="240" w:lineRule="exact"/>
        <w:ind w:right="39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544"/>
        <w:gridCol w:w="709"/>
        <w:gridCol w:w="2835"/>
      </w:tblGrid>
      <w:tr w:rsidR="00E509F3" w:rsidRPr="00E509F3" w:rsidTr="009878CE">
        <w:trPr>
          <w:trHeight w:val="284"/>
        </w:trPr>
        <w:tc>
          <w:tcPr>
            <w:tcW w:w="6521" w:type="dxa"/>
            <w:tcBorders>
              <w:bottom w:val="single" w:sz="4" w:space="0" w:color="auto"/>
            </w:tcBorders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9F3" w:rsidRPr="00E509F3" w:rsidTr="009878CE">
        <w:trPr>
          <w:trHeight w:val="284"/>
        </w:trPr>
        <w:tc>
          <w:tcPr>
            <w:tcW w:w="6521" w:type="dxa"/>
            <w:tcBorders>
              <w:top w:val="single" w:sz="4" w:space="0" w:color="auto"/>
            </w:tcBorders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(Руководитель)</w:t>
            </w:r>
          </w:p>
        </w:tc>
        <w:tc>
          <w:tcPr>
            <w:tcW w:w="850" w:type="dxa"/>
            <w:vAlign w:val="bottom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09" w:type="dxa"/>
            <w:vAlign w:val="center"/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09F3" w:rsidRPr="00E509F3" w:rsidRDefault="00E509F3" w:rsidP="00E509F3">
            <w:pPr>
              <w:widowControl w:val="0"/>
              <w:autoSpaceDE w:val="0"/>
              <w:autoSpaceDN w:val="0"/>
              <w:spacing w:after="0" w:line="240" w:lineRule="exact"/>
              <w:ind w:righ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0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E509F3" w:rsidRPr="00E509F3" w:rsidRDefault="00E509F3" w:rsidP="00E509F3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  <w:r w:rsidRPr="00E509F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81234" w:rsidRDefault="00381234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34" w:rsidRDefault="00381234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34" w:rsidRDefault="00381234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A7C" w:rsidRDefault="004E1A7C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E6" w:rsidRDefault="00AA41E6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1E6" w:rsidRDefault="00AA41E6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A7C" w:rsidRDefault="004E1A7C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2AE" w:rsidRDefault="002B12AE" w:rsidP="003D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72" w:rsidRPr="00093172" w:rsidRDefault="00093172" w:rsidP="00093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172">
        <w:rPr>
          <w:rFonts w:ascii="Times New Roman" w:hAnsi="Times New Roman" w:cs="Times New Roman"/>
          <w:b/>
          <w:sz w:val="24"/>
          <w:szCs w:val="24"/>
          <w:u w:val="single"/>
        </w:rPr>
        <w:t>Пояснение по заполнению.</w:t>
      </w:r>
    </w:p>
    <w:p w:rsidR="00093172" w:rsidRPr="00093172" w:rsidRDefault="00093172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381234" w:rsidRPr="00FA6093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1.  Отчет представляется </w:t>
      </w:r>
      <w:r w:rsidR="000B3BF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текстовом виде и 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на электронном носителе в формате электронной таблицы. </w:t>
      </w:r>
    </w:p>
    <w:p w:rsidR="00381234" w:rsidRPr="00FA6093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2. В графе 2 указывается </w:t>
      </w:r>
      <w:r w:rsidR="00692F6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полное (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сокращенное</w:t>
      </w:r>
      <w:r w:rsidR="00692F6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)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наименование. </w:t>
      </w:r>
    </w:p>
    <w:p w:rsidR="00381234" w:rsidRPr="00FA6093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3. В графе 3 указывается идентификационный номер налогоплательщика (ИНН).</w:t>
      </w:r>
    </w:p>
    <w:p w:rsidR="00381234" w:rsidRPr="00FA6093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4. В графе 4 указывается код причины и дата постановки на учет в налоговом органе </w:t>
      </w:r>
      <w:r w:rsidR="005D2812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(КПП). 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</w:p>
    <w:p w:rsidR="00381234" w:rsidRPr="00FA6093" w:rsidRDefault="005D2812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5. </w:t>
      </w:r>
      <w:r w:rsidR="00381234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графе 5 указывается 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код по </w:t>
      </w:r>
      <w:r w:rsidR="00381234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Общероссийскому классификатору объектов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административно-территориального деления (ОКАТО).</w:t>
      </w:r>
      <w:r w:rsidR="00381234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</w:p>
    <w:p w:rsidR="00381234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6. В графе </w:t>
      </w:r>
      <w:r w:rsidR="005D2812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6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 </w:t>
      </w:r>
      <w:r w:rsidR="005D2812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код по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Общероссийскому классификатору органов </w:t>
      </w:r>
      <w:r w:rsidR="005D2812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государственной власти и управления (при наличии) (ОКОГУ).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</w:p>
    <w:p w:rsidR="006C2C43" w:rsidRPr="00FA6093" w:rsidRDefault="006C2C43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7. В графе 7 указывается подпункт пункта 5 Методических рекомендаций</w:t>
      </w:r>
      <w:r w:rsidR="00876632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, на основании которого орган управления (организация) осуществляет работу по бронированию.</w:t>
      </w:r>
    </w:p>
    <w:p w:rsidR="00381234" w:rsidRPr="00FA6093" w:rsidRDefault="00D96161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8</w:t>
      </w:r>
      <w:r w:rsidR="00381234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. </w:t>
      </w:r>
      <w:r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</w:t>
      </w:r>
      <w:r w:rsidR="00381234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Списке </w:t>
      </w:r>
      <w:r w:rsidR="00876632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отдельными строками указываются все основания, предусмотренные подпунктами «б» - «д» пункта 5 Методических рекомендаций, которым соответствует организация</w:t>
      </w:r>
      <w:r w:rsidR="00381234" w:rsidRPr="00FA609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. </w:t>
      </w:r>
    </w:p>
    <w:p w:rsidR="00381234" w:rsidRPr="0059340A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9. В графе </w:t>
      </w:r>
      <w:r w:rsidR="00D96161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8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указывается: </w:t>
      </w:r>
    </w:p>
    <w:p w:rsidR="0059340A" w:rsidRPr="0059340A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- </w:t>
      </w:r>
      <w:r w:rsidR="0059340A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для органов управления – реквизиты нормативных правовых актов об их образовании (создании);</w:t>
      </w:r>
    </w:p>
    <w:p w:rsidR="0059340A" w:rsidRPr="0059340A" w:rsidRDefault="0059340A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- для организаций, указанных в подпункте «б» пункта 5 Методических рекомендаций – реквизиты актов органов управления об утверждении мобилизационных планов, которыми организациям установлены 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мобилизационн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ы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е задани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я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(заказ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ы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) </w:t>
      </w:r>
      <w:r w:rsidR="00D96161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задач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 w:rsidR="00D96161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 мобилизационной работе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; </w:t>
      </w:r>
    </w:p>
    <w:p w:rsidR="00381234" w:rsidRDefault="0059340A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- для организаций, указанных в подпункте «в» и «г» пункта 5 Методических рекомендаций – реквизиты государственных контрактов (контрактов) по государственному оборонному заказу</w:t>
      </w:r>
      <w:r w:rsidR="00D96161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;</w:t>
      </w:r>
      <w:r w:rsidR="00381234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</w:p>
    <w:p w:rsidR="0059340A" w:rsidRDefault="0059340A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- 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для организаций, указанных в подпункте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ункта 5 Методических рекомендаций –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 w:rsidR="00C65228"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реквизиты нормативных правовых актов об их образовании (создании)</w:t>
      </w:r>
      <w:r w:rsid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</w:p>
    <w:p w:rsidR="00C65228" w:rsidRPr="0059340A" w:rsidRDefault="00C65228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10. 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графе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9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норма бронирования, определенная в соответствии п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ункт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ом 17</w:t>
      </w:r>
      <w:r w:rsidRPr="0059340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Методических рекомендаций</w:t>
      </w:r>
    </w:p>
    <w:p w:rsidR="00381234" w:rsidRPr="00C65228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. В грифе 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10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 численность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организационно-штатной 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структуры на военное время или численность трудовых ресурсов, обеспечивающих выполнение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мобилизационных 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заданий (заказов)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или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задач по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мобилизационной 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работе в военное время или заданий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г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осударственного оборонного заказа. </w:t>
      </w:r>
    </w:p>
    <w:p w:rsidR="00381234" w:rsidRPr="00C65228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2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В графе 1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наименование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военного комиссариата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по месту нахождения органа управления (организации).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</w:p>
    <w:p w:rsidR="00381234" w:rsidRPr="00C65228" w:rsidRDefault="00381234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3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В графе 1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2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 численность граждан, 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пребывавших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 запасе</w:t>
      </w:r>
      <w:r w:rsidR="00D96161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(ГПЗ)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. </w:t>
      </w:r>
    </w:p>
    <w:p w:rsidR="00381234" w:rsidRPr="00876632" w:rsidRDefault="00D96161" w:rsidP="00FA6093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he-IL"/>
        </w:rPr>
      </w:pP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</w:t>
      </w:r>
      <w:r w:rsidR="00C65228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4</w:t>
      </w:r>
      <w:r w:rsidR="00381234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В графе 1</w:t>
      </w:r>
      <w:r w:rsid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3</w:t>
      </w:r>
      <w:r w:rsidR="00381234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указывается 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численность</w:t>
      </w:r>
      <w:r w:rsidR="00381234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забронированных граждан, </w:t>
      </w:r>
      <w:r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пребывших</w:t>
      </w:r>
      <w:r w:rsidR="00381234" w:rsidRPr="00C65228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 запасе. </w:t>
      </w:r>
    </w:p>
    <w:p w:rsidR="00381234" w:rsidRPr="00FA6093" w:rsidRDefault="00381234" w:rsidP="00FA6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381234" w:rsidRPr="00FA6093" w:rsidRDefault="00381234" w:rsidP="00FA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234" w:rsidRPr="005D2812" w:rsidRDefault="00381234" w:rsidP="00381234">
      <w:pPr>
        <w:spacing w:after="0" w:line="240" w:lineRule="auto"/>
        <w:ind w:firstLine="709"/>
        <w:rPr>
          <w:rFonts w:ascii="Times New Roman" w:hAnsi="Times New Roman" w:cs="Times New Roman"/>
          <w:color w:val="0070C0"/>
          <w:sz w:val="24"/>
          <w:szCs w:val="24"/>
        </w:rPr>
      </w:pPr>
    </w:p>
    <w:p w:rsidR="00381234" w:rsidRPr="005D2812" w:rsidRDefault="00381234" w:rsidP="00381234">
      <w:pPr>
        <w:spacing w:after="0" w:line="240" w:lineRule="auto"/>
        <w:ind w:firstLine="709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381234" w:rsidRPr="005D2812" w:rsidSect="003D229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44B26"/>
    <w:multiLevelType w:val="singleLevel"/>
    <w:tmpl w:val="7A52FA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22429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83A3E"/>
        </w:rPr>
      </w:lvl>
    </w:lvlOverride>
  </w:num>
  <w:num w:numId="3">
    <w:abstractNumId w:val="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2242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CA"/>
    <w:rsid w:val="000370F1"/>
    <w:rsid w:val="00044EC5"/>
    <w:rsid w:val="00093172"/>
    <w:rsid w:val="00097206"/>
    <w:rsid w:val="000A4C53"/>
    <w:rsid w:val="000B3BFC"/>
    <w:rsid w:val="000E10BD"/>
    <w:rsid w:val="00275ADD"/>
    <w:rsid w:val="002A64E5"/>
    <w:rsid w:val="002B12AE"/>
    <w:rsid w:val="0033596D"/>
    <w:rsid w:val="00345C30"/>
    <w:rsid w:val="00381234"/>
    <w:rsid w:val="003D229A"/>
    <w:rsid w:val="003E15F7"/>
    <w:rsid w:val="003F0BAD"/>
    <w:rsid w:val="00426D35"/>
    <w:rsid w:val="00447F61"/>
    <w:rsid w:val="004E1A7C"/>
    <w:rsid w:val="00500BCA"/>
    <w:rsid w:val="005201C9"/>
    <w:rsid w:val="00573386"/>
    <w:rsid w:val="0059340A"/>
    <w:rsid w:val="005D2812"/>
    <w:rsid w:val="00605C09"/>
    <w:rsid w:val="00635047"/>
    <w:rsid w:val="00692F6C"/>
    <w:rsid w:val="006C2C43"/>
    <w:rsid w:val="006E26D9"/>
    <w:rsid w:val="007226EE"/>
    <w:rsid w:val="008270DC"/>
    <w:rsid w:val="00854AF1"/>
    <w:rsid w:val="00876632"/>
    <w:rsid w:val="009B62C5"/>
    <w:rsid w:val="00A11B76"/>
    <w:rsid w:val="00A755AA"/>
    <w:rsid w:val="00AA41E6"/>
    <w:rsid w:val="00AB6AF0"/>
    <w:rsid w:val="00AC08AB"/>
    <w:rsid w:val="00AD67CE"/>
    <w:rsid w:val="00B110F1"/>
    <w:rsid w:val="00BB7DD0"/>
    <w:rsid w:val="00C65228"/>
    <w:rsid w:val="00D96161"/>
    <w:rsid w:val="00DB7947"/>
    <w:rsid w:val="00DE0BEC"/>
    <w:rsid w:val="00DF32B7"/>
    <w:rsid w:val="00E40410"/>
    <w:rsid w:val="00E509F3"/>
    <w:rsid w:val="00E542CD"/>
    <w:rsid w:val="00E8260F"/>
    <w:rsid w:val="00FA6093"/>
    <w:rsid w:val="00F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99F57-9F76-4FCB-B61E-420B8E27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34"/>
    <w:pPr>
      <w:ind w:left="720"/>
      <w:contextualSpacing/>
    </w:pPr>
  </w:style>
  <w:style w:type="table" w:styleId="a4">
    <w:name w:val="Table Grid"/>
    <w:basedOn w:val="a1"/>
    <w:uiPriority w:val="39"/>
    <w:rsid w:val="00DB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635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46</cp:revision>
  <cp:lastPrinted>2025-10-23T21:06:00Z</cp:lastPrinted>
  <dcterms:created xsi:type="dcterms:W3CDTF">2024-09-05T04:59:00Z</dcterms:created>
  <dcterms:modified xsi:type="dcterms:W3CDTF">2025-10-23T21:08:00Z</dcterms:modified>
</cp:coreProperties>
</file>